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7254"/>
      </w:tblGrid>
      <w:tr w:rsidR="002151CA" w14:paraId="03D73E72" w14:textId="77777777" w:rsidTr="00175A20">
        <w:trPr>
          <w:trHeight w:val="2520"/>
        </w:trPr>
        <w:tc>
          <w:tcPr>
            <w:tcW w:w="1890" w:type="dxa"/>
            <w:hideMark/>
          </w:tcPr>
          <w:p w14:paraId="73C5B2A6" w14:textId="31CF6A13" w:rsidR="002151CA" w:rsidRDefault="002151CA" w:rsidP="00175A20">
            <w:pPr>
              <w:spacing w:line="240" w:lineRule="auto"/>
            </w:pPr>
            <w:r>
              <w:rPr>
                <w:noProof/>
              </w:rPr>
              <w:drawing>
                <wp:inline distT="0" distB="0" distL="0" distR="0" wp14:anchorId="7D251AD0" wp14:editId="2C7C99B4">
                  <wp:extent cx="1198830" cy="1729740"/>
                  <wp:effectExtent l="0" t="0" r="1905" b="3810"/>
                  <wp:docPr id="1"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6136" cy="1740281"/>
                          </a:xfrm>
                          <a:prstGeom prst="rect">
                            <a:avLst/>
                          </a:prstGeom>
                        </pic:spPr>
                      </pic:pic>
                    </a:graphicData>
                  </a:graphic>
                </wp:inline>
              </w:drawing>
            </w:r>
          </w:p>
        </w:tc>
        <w:tc>
          <w:tcPr>
            <w:tcW w:w="7460" w:type="dxa"/>
          </w:tcPr>
          <w:p w14:paraId="02638F3B" w14:textId="77777777" w:rsidR="002151CA" w:rsidRDefault="002151CA" w:rsidP="00175A20">
            <w:pPr>
              <w:spacing w:line="240" w:lineRule="auto"/>
              <w:rPr>
                <w:b/>
                <w:sz w:val="20"/>
                <w:szCs w:val="20"/>
              </w:rPr>
            </w:pPr>
          </w:p>
          <w:p w14:paraId="407A86E7" w14:textId="7B798AFF" w:rsidR="002151CA" w:rsidRDefault="002151CA" w:rsidP="00175A20">
            <w:pPr>
              <w:spacing w:line="240" w:lineRule="auto"/>
              <w:rPr>
                <w:b/>
              </w:rPr>
            </w:pPr>
            <w:r>
              <w:rPr>
                <w:b/>
              </w:rPr>
              <w:t>Brenda Waters, BSW</w:t>
            </w:r>
          </w:p>
          <w:p w14:paraId="379615CD" w14:textId="77777777" w:rsidR="002151CA" w:rsidRDefault="002151CA" w:rsidP="00175A20">
            <w:pPr>
              <w:spacing w:line="240" w:lineRule="auto"/>
              <w:rPr>
                <w:sz w:val="20"/>
                <w:szCs w:val="20"/>
              </w:rPr>
            </w:pPr>
            <w:r>
              <w:rPr>
                <w:sz w:val="20"/>
                <w:szCs w:val="20"/>
              </w:rPr>
              <w:t>Geriatric Care Manager</w:t>
            </w:r>
          </w:p>
          <w:p w14:paraId="13CF27B3" w14:textId="77777777" w:rsidR="002151CA" w:rsidRDefault="002151CA" w:rsidP="00175A20">
            <w:pPr>
              <w:spacing w:line="240" w:lineRule="auto"/>
              <w:rPr>
                <w:sz w:val="8"/>
                <w:szCs w:val="8"/>
              </w:rPr>
            </w:pPr>
          </w:p>
          <w:p w14:paraId="0D32C9C9" w14:textId="2391052F" w:rsidR="002151CA" w:rsidRDefault="002151CA" w:rsidP="00175A20">
            <w:pPr>
              <w:spacing w:line="240" w:lineRule="auto"/>
              <w:rPr>
                <w:sz w:val="18"/>
                <w:szCs w:val="18"/>
              </w:rPr>
            </w:pPr>
            <w:r>
              <w:rPr>
                <w:b/>
                <w:sz w:val="18"/>
                <w:szCs w:val="18"/>
              </w:rPr>
              <w:t>c:</w:t>
            </w:r>
            <w:r>
              <w:rPr>
                <w:sz w:val="18"/>
                <w:szCs w:val="18"/>
              </w:rPr>
              <w:t xml:space="preserve"> </w:t>
            </w:r>
            <w:r>
              <w:rPr>
                <w:sz w:val="18"/>
                <w:szCs w:val="18"/>
              </w:rPr>
              <w:t>770-639-2380</w:t>
            </w:r>
          </w:p>
          <w:p w14:paraId="7073C9A2" w14:textId="567CD24F" w:rsidR="002151CA" w:rsidRDefault="002151CA" w:rsidP="00175A20">
            <w:pPr>
              <w:spacing w:line="240" w:lineRule="auto"/>
              <w:rPr>
                <w:sz w:val="18"/>
                <w:szCs w:val="18"/>
              </w:rPr>
            </w:pPr>
            <w:r>
              <w:rPr>
                <w:b/>
                <w:sz w:val="18"/>
                <w:szCs w:val="18"/>
              </w:rPr>
              <w:t>o:</w:t>
            </w:r>
            <w:r>
              <w:rPr>
                <w:sz w:val="18"/>
                <w:szCs w:val="18"/>
              </w:rPr>
              <w:t xml:space="preserve"> 4</w:t>
            </w:r>
            <w:r>
              <w:rPr>
                <w:sz w:val="18"/>
                <w:szCs w:val="18"/>
              </w:rPr>
              <w:t>04-430-5307</w:t>
            </w:r>
          </w:p>
          <w:p w14:paraId="250B2CBC" w14:textId="08689C21" w:rsidR="002151CA" w:rsidRDefault="002151CA" w:rsidP="00175A20">
            <w:pPr>
              <w:spacing w:line="240" w:lineRule="auto"/>
              <w:rPr>
                <w:sz w:val="18"/>
                <w:szCs w:val="18"/>
              </w:rPr>
            </w:pPr>
            <w:r>
              <w:rPr>
                <w:b/>
                <w:sz w:val="18"/>
                <w:szCs w:val="18"/>
              </w:rPr>
              <w:t>f:</w:t>
            </w:r>
            <w:r>
              <w:rPr>
                <w:sz w:val="18"/>
                <w:szCs w:val="18"/>
              </w:rPr>
              <w:t xml:space="preserve"> </w:t>
            </w:r>
            <w:r>
              <w:rPr>
                <w:sz w:val="18"/>
                <w:szCs w:val="18"/>
              </w:rPr>
              <w:t>678-828-5581</w:t>
            </w:r>
          </w:p>
          <w:p w14:paraId="38BFFCE4" w14:textId="4E0DDB81" w:rsidR="002151CA" w:rsidRDefault="002151CA" w:rsidP="00175A20">
            <w:pPr>
              <w:spacing w:line="240" w:lineRule="auto"/>
              <w:rPr>
                <w:sz w:val="18"/>
                <w:szCs w:val="18"/>
              </w:rPr>
            </w:pPr>
            <w:r>
              <w:rPr>
                <w:sz w:val="18"/>
                <w:szCs w:val="18"/>
              </w:rPr>
              <w:t>Brenda</w:t>
            </w:r>
            <w:r>
              <w:rPr>
                <w:sz w:val="18"/>
                <w:szCs w:val="18"/>
              </w:rPr>
              <w:t>@PremierCMGA.com</w:t>
            </w:r>
          </w:p>
          <w:p w14:paraId="38559371" w14:textId="77777777" w:rsidR="002151CA" w:rsidRDefault="002151CA" w:rsidP="00175A20">
            <w:pPr>
              <w:spacing w:line="240" w:lineRule="auto"/>
              <w:rPr>
                <w:sz w:val="18"/>
                <w:szCs w:val="18"/>
              </w:rPr>
            </w:pPr>
            <w:r>
              <w:rPr>
                <w:sz w:val="18"/>
                <w:szCs w:val="18"/>
              </w:rPr>
              <w:t>www.PremierCMGA.com</w:t>
            </w:r>
          </w:p>
          <w:p w14:paraId="46061D02" w14:textId="77777777" w:rsidR="002151CA" w:rsidRDefault="002151CA" w:rsidP="00175A20">
            <w:pPr>
              <w:spacing w:line="240" w:lineRule="auto"/>
              <w:rPr>
                <w:sz w:val="8"/>
                <w:szCs w:val="8"/>
              </w:rPr>
            </w:pPr>
          </w:p>
          <w:p w14:paraId="7393B016" w14:textId="77777777" w:rsidR="002151CA" w:rsidRDefault="002151CA" w:rsidP="00175A20">
            <w:pPr>
              <w:spacing w:line="240" w:lineRule="auto"/>
              <w:rPr>
                <w:b/>
                <w:i/>
                <w:sz w:val="20"/>
                <w:szCs w:val="20"/>
              </w:rPr>
            </w:pPr>
            <w:r>
              <w:rPr>
                <w:b/>
                <w:i/>
                <w:sz w:val="20"/>
                <w:szCs w:val="20"/>
              </w:rPr>
              <w:t>“Atlanta’s Premier Care Management Firm”</w:t>
            </w:r>
          </w:p>
        </w:tc>
      </w:tr>
      <w:tr w:rsidR="002151CA" w14:paraId="10D502BA" w14:textId="77777777" w:rsidTr="00175A20">
        <w:tc>
          <w:tcPr>
            <w:tcW w:w="9350" w:type="dxa"/>
            <w:gridSpan w:val="2"/>
            <w:hideMark/>
          </w:tcPr>
          <w:p w14:paraId="73835807" w14:textId="77777777" w:rsidR="002151CA" w:rsidRDefault="002151CA" w:rsidP="00175A20">
            <w:pPr>
              <w:spacing w:line="240" w:lineRule="auto"/>
              <w:rPr>
                <w:i/>
                <w:sz w:val="20"/>
                <w:szCs w:val="20"/>
              </w:rPr>
            </w:pPr>
            <w:r>
              <w:rPr>
                <w:i/>
                <w:sz w:val="20"/>
                <w:szCs w:val="20"/>
              </w:rPr>
              <w:t>CONFIDENTIALITY NOTICE: The information contained in this electronic mail message is either attorney privileged, and/or confidential information intended only for the use of the individual or agent responsible to deliver it to the intended recipient; or, alternately, proprietary information (trade secret). You are hereby notified that any dissemination, distribution or copying of this communication or unauthorized use of the information herein contained, is strictly prohibited. If you have received this communication in error, please immediately delete it from your computer and notify the sender of your receipt of this message.</w:t>
            </w:r>
          </w:p>
        </w:tc>
      </w:tr>
    </w:tbl>
    <w:p w14:paraId="4FAFFC80" w14:textId="77777777" w:rsidR="00EA60E6" w:rsidRDefault="00EA60E6"/>
    <w:sectPr w:rsidR="00EA6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CA"/>
    <w:rsid w:val="002151CA"/>
    <w:rsid w:val="00EA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9B32"/>
  <w15:chartTrackingRefBased/>
  <w15:docId w15:val="{2534DD38-FB74-4AD8-B5F4-F8F25C05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1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Johnson</dc:creator>
  <cp:keywords/>
  <dc:description/>
  <cp:lastModifiedBy>Keith Johnson</cp:lastModifiedBy>
  <cp:revision>1</cp:revision>
  <dcterms:created xsi:type="dcterms:W3CDTF">2022-09-06T14:53:00Z</dcterms:created>
  <dcterms:modified xsi:type="dcterms:W3CDTF">2022-09-06T14:58:00Z</dcterms:modified>
</cp:coreProperties>
</file>